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bookmarkStart w:id="0" w:name="_Hlt449016246"/>
      <w:bookmarkEnd w:id="0"/>
      <w:bookmarkStart w:id="1" w:name="_Hlt450039480"/>
      <w:bookmarkEnd w:id="1"/>
      <w:bookmarkStart w:id="2" w:name="_Hlt450051172"/>
      <w:bookmarkEnd w:id="2"/>
      <w:bookmarkStart w:id="3" w:name="_Hlt448930105"/>
      <w:bookmarkEnd w:id="3"/>
      <w:bookmarkStart w:id="4" w:name="_Hlt450066085"/>
      <w:bookmarkEnd w:id="4"/>
      <w:bookmarkStart w:id="5" w:name="_Hlt450066087"/>
      <w:bookmarkEnd w:id="5"/>
      <w:r>
        <w:rPr>
          <w:rFonts w:ascii="Arial" w:hAnsi="Arial" w:cs="Arial"/>
          <w:b/>
          <w:sz w:val="24"/>
          <w:szCs w:val="24"/>
        </w:rPr>
        <w:t>3GPP TSG RAN Meeting #92-e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ascii="Arial" w:hAnsi="Arial" w:cs="Arial"/>
          <w:b/>
          <w:sz w:val="24"/>
          <w:szCs w:val="24"/>
        </w:rPr>
        <w:t>RP-21</w:t>
      </w:r>
      <w:r>
        <w:rPr>
          <w:rFonts w:hint="eastAsia" w:ascii="Arial" w:hAnsi="Arial" w:eastAsia="宋体" w:cs="Arial"/>
          <w:b/>
          <w:sz w:val="24"/>
          <w:szCs w:val="24"/>
          <w:lang w:val="en-US" w:eastAsia="zh-CN"/>
        </w:rPr>
        <w:t>1060</w:t>
      </w:r>
    </w:p>
    <w:p>
      <w:pPr>
        <w:keepLines/>
        <w:tabs>
          <w:tab w:val="left" w:pos="567"/>
        </w:tabs>
        <w:rPr>
          <w:rFonts w:ascii="Arial" w:hAnsi="Arial" w:cs="Arial"/>
          <w:b/>
          <w:sz w:val="24"/>
          <w:szCs w:val="24"/>
        </w:rPr>
      </w:pPr>
      <w:r>
        <w:rPr>
          <w:rFonts w:ascii="Arial" w:hAnsi="Arial" w:cs="Arial"/>
          <w:b/>
          <w:sz w:val="24"/>
          <w:szCs w:val="24"/>
        </w:rPr>
        <w:t>Electronic Meeting, June 14 - 18, 2021</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9.8.3.4</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2021-06-03T03:21:11Z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